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5" w:rsidRDefault="00E92745" w:rsidP="00336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Линькова Ольга Александровна</w:t>
      </w:r>
    </w:p>
    <w:p w:rsidR="00E92745" w:rsidRDefault="00E92745" w:rsidP="00336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E92745" w:rsidRDefault="00E92745" w:rsidP="00336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3BE" w:rsidRDefault="00E92745" w:rsidP="00336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23BE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E92745" w:rsidRDefault="00E92745" w:rsidP="003362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3BE">
        <w:rPr>
          <w:rFonts w:ascii="Times New Roman" w:hAnsi="Times New Roman" w:cs="Times New Roman"/>
          <w:sz w:val="28"/>
          <w:szCs w:val="28"/>
        </w:rPr>
        <w:t>«Основная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№5 г. Петровска Саратовской области</w:t>
      </w:r>
      <w:r w:rsidR="002523BE">
        <w:rPr>
          <w:rFonts w:ascii="Times New Roman" w:hAnsi="Times New Roman" w:cs="Times New Roman"/>
          <w:sz w:val="28"/>
          <w:szCs w:val="28"/>
        </w:rPr>
        <w:t>»</w:t>
      </w:r>
    </w:p>
    <w:p w:rsidR="00E92745" w:rsidRDefault="00E92745" w:rsidP="00336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258" w:rsidRPr="00177578" w:rsidRDefault="00336258" w:rsidP="00336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>Классный час   «... – искусство жить в мире непохожих людей  и идей»</w:t>
      </w: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336258" w:rsidRPr="00ED20B9" w:rsidRDefault="00336258" w:rsidP="003362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20B9">
        <w:rPr>
          <w:rFonts w:ascii="Times New Roman" w:hAnsi="Times New Roman" w:cs="Times New Roman"/>
          <w:sz w:val="28"/>
          <w:szCs w:val="28"/>
        </w:rPr>
        <w:lastRenderedPageBreak/>
        <w:t>Цель: дать понятие толерантности, способствовать развитию сочувствия, сопереживания у детей.</w:t>
      </w:r>
    </w:p>
    <w:p w:rsidR="00336258" w:rsidRPr="00ED20B9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ED20B9">
        <w:rPr>
          <w:rFonts w:ascii="Times New Roman" w:hAnsi="Times New Roman" w:cs="Times New Roman"/>
          <w:sz w:val="28"/>
          <w:szCs w:val="28"/>
        </w:rPr>
        <w:t>Задача: воспитание у детей миролюбия, принятия и понимания других людей, умения позитивно с ними взаимодействовать.</w:t>
      </w:r>
    </w:p>
    <w:p w:rsidR="00336258" w:rsidRPr="00ED20B9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ED20B9">
        <w:rPr>
          <w:rFonts w:ascii="Times New Roman" w:hAnsi="Times New Roman" w:cs="Times New Roman"/>
          <w:sz w:val="28"/>
          <w:szCs w:val="28"/>
        </w:rPr>
        <w:t>Актуальность проблемы: сегодня на первый план выдвигаются ценности и принципы, необходимые для общего выживания и свободного развития (этику и стратегию ненасилия, идею терпимости к чужим и чуждым позициям, ценностям, культурам, идею диалога и взаимопонимания, поиска взаимоприемлемых компромиссов и т.п.).</w:t>
      </w:r>
    </w:p>
    <w:p w:rsidR="00336258" w:rsidRDefault="00E92745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рассчитан на аудиторию 7 класса</w:t>
      </w: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E92745" w:rsidRDefault="00E92745" w:rsidP="00336258">
      <w:pPr>
        <w:rPr>
          <w:rFonts w:ascii="Times New Roman" w:hAnsi="Times New Roman" w:cs="Times New Roman"/>
          <w:sz w:val="28"/>
          <w:szCs w:val="28"/>
        </w:rPr>
      </w:pP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lastRenderedPageBreak/>
        <w:t>Здравствуйте, ребята! Сегодня немного необычный классный час, потому что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578">
        <w:rPr>
          <w:rFonts w:ascii="Times New Roman" w:hAnsi="Times New Roman" w:cs="Times New Roman"/>
          <w:sz w:val="28"/>
          <w:szCs w:val="28"/>
        </w:rPr>
        <w:t>т много гостей. Это не должно вас смущать и стеснять. А вы играть любите? Тогда выходим в круг. Посмотрите друг на друга, улыбнитесь. Мы все разные и вместе с тем нас что-то объединяет. Возьмитесь за руки. Если я говорю, чем вы похожи, то руки поднимаете вверх, а чем вы отлич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578">
        <w:rPr>
          <w:rFonts w:ascii="Times New Roman" w:hAnsi="Times New Roman" w:cs="Times New Roman"/>
          <w:sz w:val="28"/>
          <w:szCs w:val="28"/>
        </w:rPr>
        <w:t>етесь – руки вниз.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>- все в кругу только девочки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 xml:space="preserve">- все в кругу – дети 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>- все одинакового роста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 xml:space="preserve">- все – семиклассники 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>- все родились зимой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учитесь в одной школе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>- все – жители планеты Земля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 xml:space="preserve"> Какие вы молодцы! Я хочу поделиться с вами частичкой солнца, которое для всех светит одинаково (звучит </w:t>
      </w:r>
      <w:r>
        <w:rPr>
          <w:rFonts w:ascii="Times New Roman" w:hAnsi="Times New Roman" w:cs="Times New Roman"/>
          <w:sz w:val="28"/>
          <w:szCs w:val="28"/>
        </w:rPr>
        <w:t>фрагмент песни</w:t>
      </w:r>
      <w:r w:rsidRPr="00177578">
        <w:rPr>
          <w:rFonts w:ascii="Times New Roman" w:hAnsi="Times New Roman" w:cs="Times New Roman"/>
          <w:sz w:val="28"/>
          <w:szCs w:val="28"/>
        </w:rPr>
        <w:t xml:space="preserve"> «А солнце светит всем одинаково», пока дети берут лучи и садятся на свои места по группам)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>Посмотрите на темы и скажите, какая из них больше подходит к нашей игре-разминке. Правильно «...Искусство ....   ) Но тема не полностью написана, здесь пропущено главное слов</w:t>
      </w:r>
      <w:r>
        <w:rPr>
          <w:rFonts w:ascii="Times New Roman" w:hAnsi="Times New Roman" w:cs="Times New Roman"/>
          <w:sz w:val="28"/>
          <w:szCs w:val="28"/>
        </w:rPr>
        <w:t>о. Я предлагаю посмотреть видео</w:t>
      </w:r>
      <w:r w:rsidRPr="00177578">
        <w:rPr>
          <w:rFonts w:ascii="Times New Roman" w:hAnsi="Times New Roman" w:cs="Times New Roman"/>
          <w:sz w:val="28"/>
          <w:szCs w:val="28"/>
        </w:rPr>
        <w:t xml:space="preserve">ролик и ответить на вопрос о чем идет речь? И попробуем найти пропущенное слово. 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>Просмотр видеоролика.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лепестки на которых есть разные термины. Какими словами вы передали бы увиденное (от каждой группы представитель закрепляет лепестки на доске).</w:t>
      </w:r>
      <w:r w:rsidRPr="00177578">
        <w:rPr>
          <w:rFonts w:ascii="Times New Roman" w:hAnsi="Times New Roman" w:cs="Times New Roman"/>
          <w:sz w:val="28"/>
          <w:szCs w:val="28"/>
        </w:rPr>
        <w:t xml:space="preserve"> По ходу ответов детей собирается на доске  ромашка с терминами. Что объединяет все эти понятия?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F966E7">
        <w:rPr>
          <w:rFonts w:ascii="Times New Roman" w:hAnsi="Times New Roman" w:cs="Times New Roman"/>
          <w:sz w:val="28"/>
          <w:szCs w:val="28"/>
          <w:highlight w:val="yellow"/>
        </w:rPr>
        <w:t>Подсказка – термин произошел от фамилии Талейран.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 xml:space="preserve"> ТОЛЕРАНТНОСТЬ (в центр ромашки). У нас с вами получилась эмблема толерантности. Итак, тема полностью звучит так «Толерантность – искусство жить в мире непохожих людей и идей». 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нашего занятия – показать, что несмотря на огромные различия, имеющиеся у людей, каждый из нас может стать примером для подражания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 основе доброго отношения друг к другу, взаимопонимания и толерантности.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правильно сформулировали тему и у нас появился фрагмент плаката. По мере выполнения заданий плакат должен открыться полностью и тогда мы сможем прочитать его.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7578">
        <w:rPr>
          <w:rFonts w:ascii="Times New Roman" w:hAnsi="Times New Roman" w:cs="Times New Roman"/>
          <w:sz w:val="28"/>
          <w:szCs w:val="28"/>
        </w:rPr>
        <w:t xml:space="preserve">Посмотрим, как переводится этот термин на разных языках. В «Современном словаре иностранных слов» дается следующее определение толерантности: «Tolerantia (лат.) – терпимость, терпение, устойчивость, выносливость, снисходительность к чему-либо, способность переносить неблагоприятное воздействие».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7578">
        <w:rPr>
          <w:rFonts w:ascii="Times New Roman" w:hAnsi="Times New Roman" w:cs="Times New Roman"/>
          <w:sz w:val="28"/>
          <w:szCs w:val="28"/>
        </w:rPr>
        <w:t xml:space="preserve"> английском языке, в соответствии с Оксфордским словарем, толерантность – «готовность и способность без протеста воспринимать личность или вещь». Во французском – «уважение свободы другого, его образа мысли, поведения, политических и религиозных взглядов». В китайском языке быть толерантным значит «позволять, допускать, проявлять великодушие в отношении других». В арабском толерантность – «прощение, снисхождение, мягкость, снисходительность, сострадание, благосклонность, терпение… расположенность к другим», в персидском – «терпение, выносливость, готовность к примирению»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откуда появилось это слово? </w:t>
      </w:r>
      <w:r w:rsidRPr="00177578">
        <w:rPr>
          <w:rFonts w:ascii="Times New Roman" w:hAnsi="Times New Roman" w:cs="Times New Roman"/>
          <w:sz w:val="28"/>
          <w:szCs w:val="28"/>
        </w:rPr>
        <w:t xml:space="preserve"> </w:t>
      </w:r>
      <w:r w:rsidRPr="00F966E7">
        <w:rPr>
          <w:rFonts w:ascii="Times New Roman" w:hAnsi="Times New Roman" w:cs="Times New Roman"/>
          <w:sz w:val="28"/>
          <w:szCs w:val="28"/>
          <w:highlight w:val="yellow"/>
        </w:rPr>
        <w:t>На рубеже XVIII-XIX веков во Франции жил Талейран Перигор. Он отличался тем, что при разных правительствах оставался неизменно министром иностранных дел. Это был человек, способный учитывать настроение окружающих, уважительно к ним относиться, и при этом сохранять свои собственные принципы.</w:t>
      </w:r>
      <w:r w:rsidRPr="00177578">
        <w:rPr>
          <w:rFonts w:ascii="Times New Roman" w:hAnsi="Times New Roman" w:cs="Times New Roman"/>
          <w:sz w:val="28"/>
          <w:szCs w:val="28"/>
        </w:rPr>
        <w:t> 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 солнца разделили вас на группы. И сейчас задание группам. Раздаю конверты с заданиями.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цветные </w:t>
      </w:r>
      <w:r w:rsidRPr="00E03621">
        <w:rPr>
          <w:rFonts w:ascii="Times New Roman" w:hAnsi="Times New Roman" w:cs="Times New Roman"/>
          <w:sz w:val="28"/>
          <w:szCs w:val="28"/>
        </w:rPr>
        <w:t xml:space="preserve">картинки с толерантным и интолерантным поведением. </w:t>
      </w:r>
      <w:r>
        <w:rPr>
          <w:rFonts w:ascii="Times New Roman" w:hAnsi="Times New Roman" w:cs="Times New Roman"/>
          <w:sz w:val="28"/>
          <w:szCs w:val="28"/>
        </w:rPr>
        <w:t>Выбрать и закрепить на доске – какое поведение толерантное. Объяснить – почему именно та или иная картинка.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работа с притчей о счастливой семье.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работа по проблемным ситуациям.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ответа каждой группы открывается по фрагменту плаката. 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полностью открылся плакат и по две строчки читает каждая группа: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03621">
        <w:rPr>
          <w:rFonts w:ascii="Times New Roman" w:hAnsi="Times New Roman" w:cs="Times New Roman"/>
          <w:bCs/>
          <w:iCs/>
          <w:sz w:val="28"/>
          <w:szCs w:val="28"/>
        </w:rPr>
        <w:t>«Твой Иисус – еврей.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0362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Твой автомобиль – японский. 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03621">
        <w:rPr>
          <w:rFonts w:ascii="Times New Roman" w:hAnsi="Times New Roman" w:cs="Times New Roman"/>
          <w:bCs/>
          <w:iCs/>
          <w:sz w:val="28"/>
          <w:szCs w:val="28"/>
        </w:rPr>
        <w:t xml:space="preserve">Твой кофе – бразильский. 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03621">
        <w:rPr>
          <w:rFonts w:ascii="Times New Roman" w:hAnsi="Times New Roman" w:cs="Times New Roman"/>
          <w:bCs/>
          <w:iCs/>
          <w:sz w:val="28"/>
          <w:szCs w:val="28"/>
        </w:rPr>
        <w:t xml:space="preserve">Твои цифры – арабские. 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03621">
        <w:rPr>
          <w:rFonts w:ascii="Times New Roman" w:hAnsi="Times New Roman" w:cs="Times New Roman"/>
          <w:bCs/>
          <w:iCs/>
          <w:sz w:val="28"/>
          <w:szCs w:val="28"/>
        </w:rPr>
        <w:t xml:space="preserve">Твои буквы – латинские. 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03621">
        <w:rPr>
          <w:rFonts w:ascii="Times New Roman" w:hAnsi="Times New Roman" w:cs="Times New Roman"/>
          <w:bCs/>
          <w:iCs/>
          <w:sz w:val="28"/>
          <w:szCs w:val="28"/>
        </w:rPr>
        <w:t xml:space="preserve">Твоя демократия – греческая. </w:t>
      </w:r>
    </w:p>
    <w:p w:rsidR="00336258" w:rsidRPr="00E03621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03621">
        <w:rPr>
          <w:rFonts w:ascii="Times New Roman" w:hAnsi="Times New Roman" w:cs="Times New Roman"/>
          <w:bCs/>
          <w:iCs/>
          <w:sz w:val="28"/>
          <w:szCs w:val="28"/>
        </w:rPr>
        <w:t>Твой сосед после этого всего – лишь иностранец?»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03621">
        <w:rPr>
          <w:rFonts w:ascii="Times New Roman" w:hAnsi="Times New Roman" w:cs="Times New Roman"/>
          <w:bCs/>
          <w:iCs/>
          <w:sz w:val="28"/>
          <w:szCs w:val="28"/>
        </w:rPr>
        <w:t> Концепция плаката заключается в том, что человек всегда пользуется культурными достижениями, опытом других наций (буквы, цифры, демократия); 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Конечно, нет. Итак, мир разнообразен, а каждый из нас индивидуален.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Мы не сможем в одночасье сделать толерантным свое поведение и поведение других людей. Однако важен даже самый маленький шаг в этом направлении. Важно не то, что мы говорили, во что играли, а то, что вы для себя запомните и вынесите, как измените отношения с людьми, которых раньше возможно не понимали.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 в заключении нашей беседы...Когда то давным-давно жил мудрый султан Сулейман и сказал он такие слова ... (внимание на видеоролик «размышление султана о цветах»)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Посмотрите на нашу планету, чтобы она не стала однообразной и скучной, я предлагаю оживить ее разными цветами (дети наклеивают на глобус разноцветные цветы). </w:t>
      </w:r>
    </w:p>
    <w:p w:rsidR="00336258" w:rsidRPr="00D805E1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05E1">
        <w:rPr>
          <w:rFonts w:ascii="Times New Roman" w:hAnsi="Times New Roman" w:cs="Times New Roman"/>
          <w:bCs/>
          <w:iCs/>
          <w:sz w:val="28"/>
          <w:szCs w:val="28"/>
        </w:rPr>
        <w:t>Люди на свет рождаются разными:</w:t>
      </w:r>
    </w:p>
    <w:p w:rsidR="00336258" w:rsidRPr="00D805E1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05E1">
        <w:rPr>
          <w:rFonts w:ascii="Times New Roman" w:hAnsi="Times New Roman" w:cs="Times New Roman"/>
          <w:bCs/>
          <w:iCs/>
          <w:sz w:val="28"/>
          <w:szCs w:val="28"/>
        </w:rPr>
        <w:t>Непохожими, своеобразными.</w:t>
      </w:r>
    </w:p>
    <w:p w:rsidR="00336258" w:rsidRPr="00D805E1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05E1">
        <w:rPr>
          <w:rFonts w:ascii="Times New Roman" w:hAnsi="Times New Roman" w:cs="Times New Roman"/>
          <w:bCs/>
          <w:iCs/>
          <w:sz w:val="28"/>
          <w:szCs w:val="28"/>
        </w:rPr>
        <w:t>Чтобы других ты смог понимать,</w:t>
      </w:r>
    </w:p>
    <w:p w:rsidR="00336258" w:rsidRPr="00D805E1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05E1">
        <w:rPr>
          <w:rFonts w:ascii="Times New Roman" w:hAnsi="Times New Roman" w:cs="Times New Roman"/>
          <w:bCs/>
          <w:iCs/>
          <w:sz w:val="28"/>
          <w:szCs w:val="28"/>
        </w:rPr>
        <w:t>Нужно терпенье в себе воспитать.</w:t>
      </w:r>
    </w:p>
    <w:p w:rsidR="00336258" w:rsidRPr="00D805E1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05E1">
        <w:rPr>
          <w:rFonts w:ascii="Times New Roman" w:hAnsi="Times New Roman" w:cs="Times New Roman"/>
          <w:bCs/>
          <w:iCs/>
          <w:sz w:val="28"/>
          <w:szCs w:val="28"/>
        </w:rPr>
        <w:t xml:space="preserve">Нужно с добром к людям в дом приходить, </w:t>
      </w:r>
    </w:p>
    <w:p w:rsidR="00336258" w:rsidRPr="00D805E1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805E1">
        <w:rPr>
          <w:rFonts w:ascii="Times New Roman" w:hAnsi="Times New Roman" w:cs="Times New Roman"/>
          <w:bCs/>
          <w:iCs/>
          <w:sz w:val="28"/>
          <w:szCs w:val="28"/>
        </w:rPr>
        <w:t>Дружбу, Любовь  в своем сердце    хранить!</w:t>
      </w:r>
    </w:p>
    <w:p w:rsidR="00336258" w:rsidRDefault="00336258" w:rsidP="0033625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36258" w:rsidRPr="00E03621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этом разрешите закончить наше занятие и сказать вам большое спасибо за совместную работу.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6258" w:rsidRPr="0017757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Цветные картинки с толерантным и интолерантным поведением. 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D805E1">
        <w:rPr>
          <w:rFonts w:ascii="Times New Roman" w:hAnsi="Times New Roman" w:cs="Times New Roman"/>
          <w:sz w:val="28"/>
          <w:szCs w:val="28"/>
          <w:highlight w:val="yellow"/>
        </w:rPr>
        <w:t>Прикрепите на доску картинки с толерантным поведением и объясните ваш выбор.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175566">
        <w:rPr>
          <w:rFonts w:ascii="Times New Roman" w:hAnsi="Times New Roman" w:cs="Times New Roman"/>
          <w:sz w:val="28"/>
          <w:szCs w:val="28"/>
        </w:rPr>
        <w:t> </w:t>
      </w:r>
      <w:r w:rsidRPr="00D805E1">
        <w:rPr>
          <w:rFonts w:ascii="Times New Roman" w:hAnsi="Times New Roman" w:cs="Times New Roman"/>
          <w:sz w:val="28"/>
          <w:szCs w:val="28"/>
          <w:highlight w:val="yellow"/>
        </w:rPr>
        <w:t>Расскажите, как можно решить проблему мирным путем.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ситуации.</w:t>
      </w:r>
    </w:p>
    <w:p w:rsidR="00336258" w:rsidRPr="00E03621" w:rsidRDefault="00336258" w:rsidP="00336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621">
        <w:rPr>
          <w:rFonts w:ascii="Times New Roman" w:hAnsi="Times New Roman" w:cs="Times New Roman"/>
          <w:sz w:val="28"/>
          <w:szCs w:val="28"/>
        </w:rPr>
        <w:t>В классе учится мальчик маленького роста. Его постоянно дразнят и толкают. Что бы ты</w:t>
      </w:r>
      <w:r>
        <w:rPr>
          <w:rFonts w:ascii="Times New Roman" w:hAnsi="Times New Roman" w:cs="Times New Roman"/>
          <w:sz w:val="28"/>
          <w:szCs w:val="28"/>
        </w:rPr>
        <w:t xml:space="preserve"> сказал ребятам в этой ситуации?</w:t>
      </w:r>
    </w:p>
    <w:p w:rsidR="00336258" w:rsidRPr="00E03621" w:rsidRDefault="00336258" w:rsidP="00336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621">
        <w:rPr>
          <w:rFonts w:ascii="Times New Roman" w:hAnsi="Times New Roman" w:cs="Times New Roman"/>
          <w:sz w:val="28"/>
          <w:szCs w:val="28"/>
        </w:rPr>
        <w:t>В класс перевели ученика, который остался на второй год. За неделю он не ответил ни на один вопрос. Все его сторонятся, называют его</w:t>
      </w:r>
      <w:r>
        <w:rPr>
          <w:rFonts w:ascii="Times New Roman" w:hAnsi="Times New Roman" w:cs="Times New Roman"/>
          <w:sz w:val="28"/>
          <w:szCs w:val="28"/>
        </w:rPr>
        <w:t xml:space="preserve"> ненормальным… Как поступишь ты?</w:t>
      </w:r>
    </w:p>
    <w:p w:rsidR="00336258" w:rsidRPr="00E03621" w:rsidRDefault="00336258" w:rsidP="003362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621">
        <w:rPr>
          <w:rFonts w:ascii="Times New Roman" w:hAnsi="Times New Roman" w:cs="Times New Roman"/>
          <w:sz w:val="28"/>
          <w:szCs w:val="28"/>
        </w:rPr>
        <w:t>Твой одноклассник взял у тебя поиграть игру (почитать книгу) и не отдает уже месяц. Стоит ли напоминать ему о долге или лучше промолчать?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36258" w:rsidRPr="00D805E1" w:rsidRDefault="00336258" w:rsidP="0033625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Китайская притча «Ладная семья»</w:t>
      </w:r>
    </w:p>
    <w:p w:rsidR="00336258" w:rsidRPr="00D805E1" w:rsidRDefault="00336258" w:rsidP="0033625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05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 Удивился владыка и решил узнать, как добилась всего этого семья.</w:t>
      </w:r>
    </w:p>
    <w:p w:rsidR="00336258" w:rsidRPr="00D805E1" w:rsidRDefault="00336258" w:rsidP="0033625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05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 ...,   ...,    ... » </w:t>
      </w:r>
    </w:p>
    <w:p w:rsidR="00336258" w:rsidRPr="00D805E1" w:rsidRDefault="00336258" w:rsidP="0033625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05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-И все?</w:t>
      </w:r>
    </w:p>
    <w:p w:rsidR="00336258" w:rsidRPr="00D805E1" w:rsidRDefault="00336258" w:rsidP="0033625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05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-Да, - отвечал старик, - это и есть основа жизни всякой хорошей семьи.-</w:t>
      </w:r>
    </w:p>
    <w:p w:rsidR="00336258" w:rsidRPr="00D805E1" w:rsidRDefault="00336258" w:rsidP="0033625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подумав, добавил: "И мира тоже”.</w:t>
      </w:r>
    </w:p>
    <w:p w:rsidR="00336258" w:rsidRPr="00D805E1" w:rsidRDefault="00336258" w:rsidP="00336258">
      <w:pPr>
        <w:rPr>
          <w:rFonts w:ascii="Times New Roman" w:hAnsi="Times New Roman" w:cs="Times New Roman"/>
          <w:sz w:val="28"/>
          <w:szCs w:val="28"/>
        </w:rPr>
      </w:pP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  <w:r w:rsidRPr="00D805E1">
        <w:rPr>
          <w:rFonts w:ascii="Times New Roman" w:hAnsi="Times New Roman" w:cs="Times New Roman"/>
          <w:sz w:val="28"/>
          <w:szCs w:val="28"/>
          <w:highlight w:val="yellow"/>
        </w:rPr>
        <w:t>Вопрос: какие слова, на ваш взгляд, были написаны на бумаге?</w:t>
      </w:r>
    </w:p>
    <w:p w:rsidR="00336258" w:rsidRDefault="00336258" w:rsidP="00336258">
      <w:pPr>
        <w:rPr>
          <w:rFonts w:ascii="Times New Roman" w:hAnsi="Times New Roman" w:cs="Times New Roman"/>
          <w:sz w:val="28"/>
          <w:szCs w:val="28"/>
        </w:rPr>
      </w:pPr>
    </w:p>
    <w:sectPr w:rsidR="0033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2797"/>
    <w:multiLevelType w:val="hybridMultilevel"/>
    <w:tmpl w:val="073862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C3"/>
    <w:rsid w:val="001B703C"/>
    <w:rsid w:val="002523BE"/>
    <w:rsid w:val="00336258"/>
    <w:rsid w:val="00DB63C3"/>
    <w:rsid w:val="00E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2018-05-23T14:58:00Z</dcterms:created>
  <dcterms:modified xsi:type="dcterms:W3CDTF">2018-05-23T15:32:00Z</dcterms:modified>
</cp:coreProperties>
</file>