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364" w:rsidRPr="00893D52" w:rsidRDefault="00893D52">
      <w:pPr>
        <w:spacing w:before="200"/>
        <w:jc w:val="center"/>
        <w:rPr>
          <w:rFonts w:ascii="Calibri" w:eastAsia="Calibri" w:hAnsi="Calibri" w:cs="Calibri"/>
          <w:color w:val="FF0000"/>
          <w:sz w:val="32"/>
        </w:rPr>
      </w:pPr>
      <w:r w:rsidRPr="00893D52">
        <w:rPr>
          <w:rFonts w:ascii="Calibri" w:eastAsia="Calibri" w:hAnsi="Calibri" w:cs="Calibri"/>
          <w:b/>
          <w:color w:val="FF0000"/>
          <w:sz w:val="32"/>
        </w:rPr>
        <w:t xml:space="preserve">Самойлова Елизавета Петровна </w:t>
      </w:r>
    </w:p>
    <w:p w:rsidR="00E53364" w:rsidRDefault="00893D52">
      <w:pPr>
        <w:spacing w:before="200" w:line="240" w:lineRule="auto"/>
        <w:rPr>
          <w:rFonts w:ascii="Calibri" w:eastAsia="Calibri" w:hAnsi="Calibri" w:cs="Calibri"/>
          <w:sz w:val="32"/>
        </w:rPr>
      </w:pPr>
      <w:r>
        <w:object w:dxaOrig="8640" w:dyaOrig="7350">
          <v:rect id="rectole0000000000" o:spid="_x0000_i1025" style="width:6in;height:367.5pt" o:ole="" o:preferrelative="t" stroked="f">
            <v:imagedata r:id="rId5" o:title=""/>
          </v:rect>
          <o:OLEObject Type="Embed" ProgID="StaticMetafile" ShapeID="rectole0000000000" DrawAspect="Content" ObjectID="_1485878671" r:id="rId6"/>
        </w:object>
      </w:r>
    </w:p>
    <w:p w:rsidR="00E53364" w:rsidRDefault="00893D52">
      <w:pPr>
        <w:spacing w:before="200" w:line="240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на фото с сыном</w:t>
      </w:r>
    </w:p>
    <w:p w:rsidR="00E53364" w:rsidRDefault="00E53364">
      <w:pPr>
        <w:spacing w:before="200"/>
        <w:rPr>
          <w:rFonts w:ascii="Calibri" w:eastAsia="Calibri" w:hAnsi="Calibri" w:cs="Calibri"/>
          <w:sz w:val="32"/>
        </w:rPr>
      </w:pPr>
    </w:p>
    <w:p w:rsidR="00E53364" w:rsidRDefault="00893D52">
      <w:pPr>
        <w:spacing w:before="200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родилась 18 апреля 1929 года в селе Старая Порыбешка Пугачевского района Саратовской области.  В 1936 году родители переехали в Москву, где их застала война. В 1942 году семья вернулась  на родину. В это время  Елизавета  работала в колхозе: собирала колос</w:t>
      </w:r>
      <w:r>
        <w:rPr>
          <w:rFonts w:ascii="Calibri" w:eastAsia="Calibri" w:hAnsi="Calibri" w:cs="Calibri"/>
          <w:sz w:val="32"/>
        </w:rPr>
        <w:t>ки в полях, овощи. В 1944 году выехали в Узбекистан в г. Фергану. Там тоже работали в колхозе, собирали хлопок, фрукты и овощи, а в 1945 году пошла работать на шелкомотальную фабрику.</w:t>
      </w:r>
    </w:p>
    <w:p w:rsidR="00893D52" w:rsidRDefault="00893D52">
      <w:pPr>
        <w:spacing w:before="200"/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sz w:val="32"/>
        </w:rPr>
        <w:t>Труженица тыла. Имеет юбилейные награды.</w:t>
      </w:r>
      <w:bookmarkStart w:id="0" w:name="_GoBack"/>
      <w:bookmarkEnd w:id="0"/>
    </w:p>
    <w:sectPr w:rsidR="00893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53364"/>
    <w:rsid w:val="00893D52"/>
    <w:rsid w:val="00E53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473</Characters>
  <Application>Microsoft Office Word</Application>
  <DocSecurity>0</DocSecurity>
  <Lines>3</Lines>
  <Paragraphs>1</Paragraphs>
  <ScaleCrop>false</ScaleCrop>
  <Company/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</cp:lastModifiedBy>
  <cp:revision>2</cp:revision>
  <dcterms:created xsi:type="dcterms:W3CDTF">2015-02-19T16:17:00Z</dcterms:created>
  <dcterms:modified xsi:type="dcterms:W3CDTF">2015-02-19T16:18:00Z</dcterms:modified>
</cp:coreProperties>
</file>