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64" w:rsidRDefault="00644C64" w:rsidP="00644C64">
      <w:pPr>
        <w:tabs>
          <w:tab w:val="left" w:pos="904"/>
        </w:tabs>
        <w:rPr>
          <w:sz w:val="36"/>
          <w:szCs w:val="36"/>
        </w:rPr>
      </w:pPr>
    </w:p>
    <w:p w:rsidR="00644C64" w:rsidRDefault="00644C64" w:rsidP="00644C64">
      <w:pPr>
        <w:rPr>
          <w:sz w:val="32"/>
          <w:szCs w:val="32"/>
        </w:rPr>
      </w:pPr>
      <w:proofErr w:type="spellStart"/>
      <w:r>
        <w:rPr>
          <w:b/>
          <w:sz w:val="44"/>
          <w:szCs w:val="44"/>
        </w:rPr>
        <w:t>Лючева</w:t>
      </w:r>
      <w:proofErr w:type="spellEnd"/>
      <w:r>
        <w:rPr>
          <w:b/>
          <w:sz w:val="44"/>
          <w:szCs w:val="44"/>
        </w:rPr>
        <w:t xml:space="preserve"> Екатерина Васильевна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родилась в селе Озерки в 1926 году. </w:t>
      </w:r>
    </w:p>
    <w:p w:rsidR="00644C64" w:rsidRDefault="00644C64" w:rsidP="00644C64">
      <w:pPr>
        <w:rPr>
          <w:sz w:val="32"/>
          <w:szCs w:val="32"/>
        </w:rPr>
      </w:pPr>
      <w:r>
        <w:rPr>
          <w:sz w:val="32"/>
          <w:szCs w:val="32"/>
        </w:rPr>
        <w:t xml:space="preserve">Война застала в поле на обработке пшеничного поля, ученики вместе с учителями пропалывали пшеницу от сорняков. Отец был репрессирован в 1937 году, а старшего брата забрали на фронт. Мать в  войну работала в колхозе на скотном дворе, а Екатерина Васильевна помогала матери. Летом работала в поле, а зимой училась, окончила 4 класса </w:t>
      </w:r>
      <w:proofErr w:type="spellStart"/>
      <w:r>
        <w:rPr>
          <w:sz w:val="32"/>
          <w:szCs w:val="32"/>
        </w:rPr>
        <w:t>Озерской</w:t>
      </w:r>
      <w:proofErr w:type="spellEnd"/>
      <w:r>
        <w:rPr>
          <w:sz w:val="32"/>
          <w:szCs w:val="32"/>
        </w:rPr>
        <w:t xml:space="preserve"> школы.  Поле окончания школы Екатерина Васильевна хотела поступать в </w:t>
      </w:r>
      <w:proofErr w:type="spellStart"/>
      <w:r>
        <w:rPr>
          <w:sz w:val="32"/>
          <w:szCs w:val="32"/>
        </w:rPr>
        <w:t>медучилище</w:t>
      </w:r>
      <w:proofErr w:type="spellEnd"/>
      <w:r>
        <w:rPr>
          <w:sz w:val="32"/>
          <w:szCs w:val="32"/>
        </w:rPr>
        <w:t>, но передумала и стала бухгалтером. Вернувшись в колхоз работала по  специальности.</w:t>
      </w:r>
    </w:p>
    <w:p w:rsidR="00644C64" w:rsidRDefault="00644C64" w:rsidP="00644C64">
      <w:pPr>
        <w:rPr>
          <w:sz w:val="32"/>
          <w:szCs w:val="32"/>
        </w:rPr>
      </w:pPr>
      <w:r>
        <w:rPr>
          <w:sz w:val="32"/>
          <w:szCs w:val="32"/>
        </w:rPr>
        <w:t xml:space="preserve"> За многолетний труд Екатерина Васильевна награждена медалями «Ветеран труда», «За доблестный труд к 100-летию В.И. Ленина», юбилейными медалями ко дню Победы, знаками «Победитель социалистического соревнования» в 1977г. и 1980г., «Ударник 10 пятилетки». В настоящее время Екатерина Васильевна проживает в селе Озерки.</w:t>
      </w:r>
    </w:p>
    <w:p w:rsidR="00644C64" w:rsidRDefault="00644C64" w:rsidP="00644C64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4687570</wp:posOffset>
            </wp:positionV>
            <wp:extent cx="3429000" cy="619125"/>
            <wp:effectExtent l="0" t="0" r="0" b="0"/>
            <wp:wrapNone/>
            <wp:docPr id="2" name="Рисунок 2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3348990" cy="5177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17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FF" w:rsidRDefault="004122FF"/>
    <w:sectPr w:rsidR="004122FF" w:rsidSect="00644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44C64"/>
    <w:rsid w:val="004122FF"/>
    <w:rsid w:val="0064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2015-02-23T16:10:00Z</dcterms:created>
  <dcterms:modified xsi:type="dcterms:W3CDTF">2015-02-23T16:11:00Z</dcterms:modified>
</cp:coreProperties>
</file>