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13" w:rsidRPr="00F57913" w:rsidRDefault="00F57913" w:rsidP="00F5791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955925" cy="3987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13" w:rsidRDefault="00F57913" w:rsidP="00F57913">
      <w:pPr>
        <w:jc w:val="center"/>
        <w:rPr>
          <w:i/>
        </w:rPr>
      </w:pPr>
      <w:r>
        <w:rPr>
          <w:i/>
        </w:rPr>
        <w:t>А.И. Лушникова с дочерью</w:t>
      </w:r>
    </w:p>
    <w:p w:rsidR="00F57913" w:rsidRDefault="00F57913" w:rsidP="00F57913">
      <w:pPr>
        <w:jc w:val="center"/>
        <w:rPr>
          <w:sz w:val="32"/>
          <w:szCs w:val="32"/>
        </w:rPr>
      </w:pPr>
    </w:p>
    <w:p w:rsidR="00F57913" w:rsidRDefault="00F57913" w:rsidP="00F57913">
      <w:pPr>
        <w:rPr>
          <w:sz w:val="32"/>
          <w:szCs w:val="32"/>
        </w:rPr>
      </w:pPr>
      <w:r>
        <w:rPr>
          <w:b/>
          <w:sz w:val="44"/>
          <w:szCs w:val="44"/>
        </w:rPr>
        <w:t>Лушникова Александра Ивановна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родилась в 1929 году в селе Озерки. Окончила 5 классов, потом школу пришлось бросить, так как нечего было одеть. Александра Ивановна  сразу начала работать в колхозе, работала  на быках, возила хлеб от комбайнов, работала и на сеялках. В 1941 Александра Ивановна  перешла работать на свинарник, ухаживала за свиньями, потом работала дояркой, птичницей,  по состоянию здоровья перешла работать уборщицей. У Александры Ивановны было трудное детство, с ранних лет она познала непосильный труд, во время войны голодала, приходилось, есть разную траву. Отец погиб на фронте, мать одна поднимала на ноги 5 детей. Очень трудно приходилось, старшие дети старались помочь матери.</w:t>
      </w:r>
    </w:p>
    <w:p w:rsidR="00F57913" w:rsidRDefault="00F57913" w:rsidP="00F57913">
      <w:pPr>
        <w:rPr>
          <w:sz w:val="32"/>
          <w:szCs w:val="32"/>
        </w:rPr>
      </w:pPr>
      <w:r>
        <w:rPr>
          <w:sz w:val="32"/>
          <w:szCs w:val="32"/>
        </w:rPr>
        <w:t>За многолетний труд Александра Ивановна награждена медалями «За доблестный труд в годы Великой Отечественной войны», «50 лет Победы», «60 лет Победы», «Ветеран труда», «Труженик тыла», также имеет благодарственное письмо труженику тыла от администрации города и района Саратовской области.</w:t>
      </w:r>
    </w:p>
    <w:p w:rsidR="00F57913" w:rsidRDefault="00F57913" w:rsidP="00F57913">
      <w:pPr>
        <w:rPr>
          <w:b/>
          <w:sz w:val="32"/>
          <w:szCs w:val="32"/>
        </w:rPr>
      </w:pPr>
    </w:p>
    <w:p w:rsidR="00F57913" w:rsidRDefault="00F57913" w:rsidP="00F57913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163830</wp:posOffset>
            </wp:positionV>
            <wp:extent cx="3429000" cy="619125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7233" w:rsidRDefault="00807233"/>
    <w:sectPr w:rsidR="00807233" w:rsidSect="0080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57913"/>
    <w:rsid w:val="00807233"/>
    <w:rsid w:val="00F5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2015-02-23T16:35:00Z</dcterms:created>
  <dcterms:modified xsi:type="dcterms:W3CDTF">2015-02-23T16:35:00Z</dcterms:modified>
</cp:coreProperties>
</file>