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C" w:rsidRPr="001F64D7" w:rsidRDefault="00B97C1C" w:rsidP="00B97C1C">
      <w:pPr>
        <w:tabs>
          <w:tab w:val="left" w:pos="2640"/>
        </w:tabs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802130" cy="2672715"/>
            <wp:effectExtent l="19050" t="0" r="7620" b="0"/>
            <wp:docPr id="1" name="Рисунок 1" descr="Голубев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убев 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1C" w:rsidRPr="001F64D7" w:rsidRDefault="00B97C1C" w:rsidP="00B97C1C"/>
    <w:p w:rsidR="00B97C1C" w:rsidRPr="004731E9" w:rsidRDefault="00B97C1C" w:rsidP="00B97C1C">
      <w:pPr>
        <w:tabs>
          <w:tab w:val="left" w:pos="1423"/>
          <w:tab w:val="left" w:pos="2040"/>
        </w:tabs>
        <w:spacing w:after="0"/>
        <w:rPr>
          <w:rFonts w:ascii="Times New Roman" w:hAnsi="Times New Roman"/>
          <w:b/>
          <w:sz w:val="32"/>
          <w:szCs w:val="32"/>
        </w:rPr>
      </w:pPr>
      <w:r>
        <w:tab/>
        <w:t xml:space="preserve">  </w:t>
      </w:r>
      <w:proofErr w:type="spellStart"/>
      <w:r w:rsidRPr="004731E9">
        <w:rPr>
          <w:rFonts w:ascii="Times New Roman" w:hAnsi="Times New Roman"/>
          <w:b/>
          <w:sz w:val="32"/>
          <w:szCs w:val="32"/>
        </w:rPr>
        <w:t>Голубева</w:t>
      </w:r>
      <w:proofErr w:type="spellEnd"/>
      <w:r w:rsidRPr="004731E9"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 w:rsidRPr="004731E9">
        <w:rPr>
          <w:rFonts w:ascii="Times New Roman" w:hAnsi="Times New Roman"/>
          <w:b/>
          <w:sz w:val="32"/>
          <w:szCs w:val="32"/>
        </w:rPr>
        <w:t>Былинкина</w:t>
      </w:r>
      <w:proofErr w:type="spellEnd"/>
      <w:r w:rsidRPr="004731E9">
        <w:rPr>
          <w:rFonts w:ascii="Times New Roman" w:hAnsi="Times New Roman"/>
          <w:b/>
          <w:sz w:val="32"/>
          <w:szCs w:val="32"/>
        </w:rPr>
        <w:t>) Мария Федоровна</w:t>
      </w:r>
    </w:p>
    <w:p w:rsidR="00B97C1C" w:rsidRPr="004731E9" w:rsidRDefault="00B97C1C" w:rsidP="00B97C1C">
      <w:pPr>
        <w:tabs>
          <w:tab w:val="left" w:pos="3583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tab/>
        <w:t xml:space="preserve">   </w:t>
      </w:r>
      <w:r>
        <w:rPr>
          <w:rFonts w:ascii="Times New Roman" w:hAnsi="Times New Roman"/>
          <w:b/>
          <w:sz w:val="32"/>
          <w:szCs w:val="32"/>
        </w:rPr>
        <w:t>1920-2007</w:t>
      </w:r>
    </w:p>
    <w:p w:rsidR="00B97C1C" w:rsidRPr="004731E9" w:rsidRDefault="00B97C1C" w:rsidP="00B97C1C">
      <w:pPr>
        <w:tabs>
          <w:tab w:val="left" w:pos="3120"/>
        </w:tabs>
        <w:rPr>
          <w:rFonts w:ascii="Times New Roman" w:hAnsi="Times New Roman"/>
          <w:b/>
          <w:sz w:val="32"/>
          <w:szCs w:val="32"/>
        </w:rPr>
      </w:pPr>
      <w:r>
        <w:tab/>
        <w:t xml:space="preserve">    </w:t>
      </w:r>
      <w:r w:rsidRPr="004731E9">
        <w:rPr>
          <w:rFonts w:ascii="Times New Roman" w:hAnsi="Times New Roman"/>
          <w:b/>
          <w:sz w:val="32"/>
          <w:szCs w:val="32"/>
        </w:rPr>
        <w:t>Труженик тыла</w:t>
      </w:r>
    </w:p>
    <w:p w:rsidR="00B97C1C" w:rsidRPr="00016397" w:rsidRDefault="00B97C1C" w:rsidP="00B97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Родилась 7 марта 1920 года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Старые Бурасы 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</w:t>
      </w:r>
      <w:r w:rsidRPr="0001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годы ВОВ работала в колхозе. Наравне со стариками, женщинами и подростками держала бессменную трудовую вахту. За доблестный и самоотверженный труд в период Великой Отечественной войны указом Президиума Верховного Совета СССР от 6 июня 1945 года </w:t>
      </w:r>
      <w:proofErr w:type="gramStart"/>
      <w:r>
        <w:rPr>
          <w:rFonts w:ascii="Times New Roman" w:hAnsi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медалью «За доблестный труд в Великой Отечественной войне 1941-1945 г». После войны работала в совхозе «Ленинский путь» (отделение ст. Бурасы) рабочей - «Ветеран труда РФ». Награждена юбилейными медалями, благодарственным письмом от президента РФ. </w:t>
      </w:r>
    </w:p>
    <w:p w:rsidR="00B97C1C" w:rsidRPr="002D7233" w:rsidRDefault="00B97C1C" w:rsidP="00B97C1C"/>
    <w:p w:rsidR="00B97C1C" w:rsidRPr="002D7233" w:rsidRDefault="00B97C1C" w:rsidP="00B97C1C"/>
    <w:p w:rsidR="00B97C1C" w:rsidRPr="002D7233" w:rsidRDefault="00B97C1C" w:rsidP="00B97C1C"/>
    <w:p w:rsidR="00B97C1C" w:rsidRPr="002D7233" w:rsidRDefault="00B97C1C" w:rsidP="00B97C1C"/>
    <w:p w:rsidR="00B97C1C" w:rsidRDefault="00B97C1C" w:rsidP="00B97C1C"/>
    <w:p w:rsidR="00B1300B" w:rsidRDefault="00B97C1C" w:rsidP="00B97C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33695" cy="1222375"/>
            <wp:effectExtent l="19050" t="0" r="0" b="0"/>
            <wp:docPr id="2" name="Рисунок 1" descr="http://content-5.foto.my.mail.ru/mail/alieva-n-a/_deti/i-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97C1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7C1C"/>
    <w:rsid w:val="006274BB"/>
    <w:rsid w:val="00B1300B"/>
    <w:rsid w:val="00B9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2015-02-16T17:34:00Z</dcterms:created>
  <dcterms:modified xsi:type="dcterms:W3CDTF">2015-02-16T17:34:00Z</dcterms:modified>
</cp:coreProperties>
</file>